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CC" w:rsidRPr="004976CC" w:rsidRDefault="004976CC" w:rsidP="004976CC">
      <w:pPr>
        <w:rPr>
          <w:b/>
        </w:rPr>
      </w:pPr>
      <w:r w:rsidRPr="004976CC">
        <w:rPr>
          <w:b/>
        </w:rPr>
        <w:t>Подготовка пациента к сдаче анализа крови. Общие требования</w:t>
      </w:r>
    </w:p>
    <w:p w:rsidR="004976CC" w:rsidRPr="004976CC" w:rsidRDefault="004976CC" w:rsidP="004976CC">
      <w:r w:rsidRPr="004976CC">
        <w:t xml:space="preserve">Подготовка к лабораторным  исследованиям подробно изложена в Национальном стандарте  РФ ГОСТ </w:t>
      </w:r>
      <w:proofErr w:type="gramStart"/>
      <w:r w:rsidRPr="004976CC">
        <w:t>Р</w:t>
      </w:r>
      <w:proofErr w:type="gramEnd"/>
      <w:r w:rsidRPr="004976CC">
        <w:t xml:space="preserve"> 53079.4-2008  Часть 4. «Правила ведения </w:t>
      </w:r>
      <w:proofErr w:type="spellStart"/>
      <w:r w:rsidRPr="004976CC">
        <w:t>преаналитического</w:t>
      </w:r>
      <w:proofErr w:type="spellEnd"/>
      <w:r w:rsidRPr="004976CC">
        <w:t xml:space="preserve"> этапа».</w:t>
      </w:r>
    </w:p>
    <w:p w:rsidR="004976CC" w:rsidRPr="004976CC" w:rsidRDefault="004976CC" w:rsidP="004976CC">
      <w:r w:rsidRPr="004976CC">
        <w:t>Забор крови для исследований производится утром, обязательно натощак. При наличии медицинских показаний, для срочного исследования, допускается взятие и анализ крови в любое время суток. Для исследования некоторых показателей (кортизол, АКТГ) кровь сдается в определенное время — по назначению врача.</w:t>
      </w:r>
    </w:p>
    <w:p w:rsidR="004976CC" w:rsidRPr="004976CC" w:rsidRDefault="004976CC" w:rsidP="004976CC">
      <w:r w:rsidRPr="004976CC">
        <w:t xml:space="preserve">Перед взятием крови пациент не должен принимать сильнодействующие лекарства, проходить </w:t>
      </w:r>
      <w:proofErr w:type="spellStart"/>
      <w:r w:rsidRPr="004976CC">
        <w:t>физиопроцедуры</w:t>
      </w:r>
      <w:proofErr w:type="spellEnd"/>
      <w:r w:rsidRPr="004976CC">
        <w:t xml:space="preserve">, </w:t>
      </w:r>
      <w:proofErr w:type="spellStart"/>
      <w:r w:rsidRPr="004976CC">
        <w:t>рентгенобследование</w:t>
      </w:r>
      <w:proofErr w:type="spellEnd"/>
      <w:r w:rsidRPr="004976CC">
        <w:t xml:space="preserve"> и другие виды обследований. Исключаются физические и психологические нагрузки и т.п. Также перед исследованием необходимо исключить курение и прием алкоголя. Забор крови осуществляется после 15-минутного отдыха обследуемого. Во время взятия крови пациент сидит, у тяжелых больных взятие крови может производиться лежа.</w:t>
      </w:r>
    </w:p>
    <w:p w:rsidR="004976CC" w:rsidRPr="004976CC" w:rsidRDefault="004976CC" w:rsidP="004976CC">
      <w:r w:rsidRPr="004976CC">
        <w:t xml:space="preserve">При невозможности отмены лекарственных средств, оказывающих существенное влияние на показатели анализа крови (противоопухолевые, противосудорожные средства, соли тяжелых металлов, некоторые антибиотики, анальгетики, пенициллин, левомицетин, сульфаниламиды, </w:t>
      </w:r>
      <w:proofErr w:type="spellStart"/>
      <w:r w:rsidRPr="004976CC">
        <w:t>фенацитин</w:t>
      </w:r>
      <w:proofErr w:type="spellEnd"/>
      <w:r w:rsidRPr="004976CC">
        <w:t>, нитроглицерин, гормональные препараты и др.), в направлении на исследование необходимо указывать название препарата для выявления возможной интерференции.</w:t>
      </w:r>
    </w:p>
    <w:p w:rsidR="004976CC" w:rsidRPr="004976CC" w:rsidRDefault="004976CC" w:rsidP="004976CC"/>
    <w:p w:rsidR="00A8784C" w:rsidRDefault="004976CC">
      <w:bookmarkStart w:id="0" w:name="_GoBack"/>
      <w:bookmarkEnd w:id="0"/>
    </w:p>
    <w:sectPr w:rsidR="00A8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4E"/>
    <w:rsid w:val="004320BB"/>
    <w:rsid w:val="004976CC"/>
    <w:rsid w:val="008D454E"/>
    <w:rsid w:val="00E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В.Л. - Опервтор ЭВМ</dc:creator>
  <cp:keywords/>
  <dc:description/>
  <cp:lastModifiedBy>Кирилюк В.Л. - Опервтор ЭВМ</cp:lastModifiedBy>
  <cp:revision>2</cp:revision>
  <dcterms:created xsi:type="dcterms:W3CDTF">2024-09-16T12:24:00Z</dcterms:created>
  <dcterms:modified xsi:type="dcterms:W3CDTF">2024-09-16T12:24:00Z</dcterms:modified>
</cp:coreProperties>
</file>